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ED" w:rsidRPr="005B49E1" w:rsidRDefault="005D18ED" w:rsidP="005D18ED">
      <w:pPr>
        <w:rPr>
          <w:sz w:val="28"/>
          <w:szCs w:val="28"/>
        </w:rPr>
      </w:pPr>
      <w:r w:rsidRPr="005B49E1">
        <w:rPr>
          <w:sz w:val="28"/>
          <w:szCs w:val="28"/>
        </w:rPr>
        <w:t xml:space="preserve">Columbus </w:t>
      </w:r>
      <w:proofErr w:type="spellStart"/>
      <w:r w:rsidRPr="005B49E1">
        <w:rPr>
          <w:sz w:val="28"/>
          <w:szCs w:val="28"/>
        </w:rPr>
        <w:t>Metropolitan</w:t>
      </w:r>
      <w:proofErr w:type="spellEnd"/>
      <w:r w:rsidRPr="005B49E1">
        <w:rPr>
          <w:sz w:val="28"/>
          <w:szCs w:val="28"/>
        </w:rPr>
        <w:t xml:space="preserve"> </w:t>
      </w:r>
      <w:proofErr w:type="spellStart"/>
      <w:r w:rsidRPr="005B49E1">
        <w:rPr>
          <w:sz w:val="28"/>
          <w:szCs w:val="28"/>
        </w:rPr>
        <w:t>Housing</w:t>
      </w:r>
      <w:proofErr w:type="spellEnd"/>
      <w:r w:rsidRPr="005B49E1">
        <w:rPr>
          <w:sz w:val="28"/>
          <w:szCs w:val="28"/>
        </w:rPr>
        <w:t xml:space="preserve"> </w:t>
      </w:r>
      <w:proofErr w:type="spellStart"/>
      <w:r w:rsidRPr="005B49E1">
        <w:rPr>
          <w:sz w:val="28"/>
          <w:szCs w:val="28"/>
        </w:rPr>
        <w:t>Authority</w:t>
      </w:r>
      <w:proofErr w:type="spellEnd"/>
    </w:p>
    <w:p w:rsidR="005B49E1" w:rsidRPr="000338C3" w:rsidRDefault="005B49E1">
      <w:pPr>
        <w:rPr>
          <w:lang w:val="en-US"/>
        </w:rPr>
      </w:pPr>
      <w:r w:rsidRPr="000338C3">
        <w:rPr>
          <w:lang w:val="en-US"/>
        </w:rPr>
        <w:t>880 East 11</w:t>
      </w:r>
      <w:r w:rsidRPr="000338C3">
        <w:rPr>
          <w:vertAlign w:val="superscript"/>
          <w:lang w:val="en-US"/>
        </w:rPr>
        <w:t>th</w:t>
      </w:r>
      <w:r w:rsidRPr="000338C3">
        <w:rPr>
          <w:lang w:val="en-US"/>
        </w:rPr>
        <w:t xml:space="preserve"> Avenue</w:t>
      </w:r>
      <w:r w:rsidRPr="000338C3">
        <w:rPr>
          <w:lang w:val="en-US"/>
        </w:rPr>
        <w:tab/>
      </w:r>
      <w:r w:rsidRPr="000338C3">
        <w:rPr>
          <w:lang w:val="en-US"/>
        </w:rPr>
        <w:tab/>
      </w:r>
      <w:r w:rsidRPr="000338C3">
        <w:rPr>
          <w:lang w:val="en-US"/>
        </w:rPr>
        <w:tab/>
      </w:r>
      <w:r w:rsidRPr="000338C3">
        <w:rPr>
          <w:lang w:val="en-US"/>
        </w:rPr>
        <w:tab/>
      </w:r>
      <w:r w:rsidRPr="000338C3">
        <w:rPr>
          <w:lang w:val="en-US"/>
        </w:rPr>
        <w:tab/>
      </w:r>
      <w:r w:rsidRPr="000338C3">
        <w:rPr>
          <w:lang w:val="en-US"/>
        </w:rPr>
        <w:tab/>
      </w:r>
      <w:r w:rsidRPr="000338C3">
        <w:rPr>
          <w:lang w:val="en-US"/>
        </w:rPr>
        <w:tab/>
      </w:r>
      <w:r w:rsidRPr="000338C3">
        <w:rPr>
          <w:lang w:val="en-US"/>
        </w:rPr>
        <w:tab/>
      </w:r>
      <w:r w:rsidRPr="000338C3">
        <w:rPr>
          <w:lang w:val="en-US"/>
        </w:rPr>
        <w:tab/>
      </w:r>
      <w:r w:rsidRPr="000338C3">
        <w:rPr>
          <w:lang w:val="en-US"/>
        </w:rPr>
        <w:tab/>
      </w:r>
      <w:proofErr w:type="spellStart"/>
      <w:r w:rsidRPr="000338C3">
        <w:rPr>
          <w:lang w:val="en-US"/>
        </w:rPr>
        <w:t>Cliente</w:t>
      </w:r>
      <w:proofErr w:type="spellEnd"/>
      <w:r w:rsidRPr="000338C3">
        <w:rPr>
          <w:lang w:val="en-US"/>
        </w:rPr>
        <w:t>: ______</w:t>
      </w:r>
    </w:p>
    <w:p w:rsidR="005B49E1" w:rsidRPr="000338C3" w:rsidRDefault="00581259" w:rsidP="00581259">
      <w:pPr>
        <w:tabs>
          <w:tab w:val="left" w:pos="8640"/>
        </w:tabs>
        <w:rPr>
          <w:lang w:val="en-US"/>
        </w:rPr>
      </w:pPr>
      <w:r w:rsidRPr="000338C3">
        <w:rPr>
          <w:lang w:val="en-US"/>
        </w:rPr>
        <w:t>Columbus, OH 43211-2771</w:t>
      </w:r>
      <w:r w:rsidRPr="000338C3">
        <w:rPr>
          <w:lang w:val="en-US"/>
        </w:rPr>
        <w:tab/>
      </w:r>
      <w:proofErr w:type="spellStart"/>
      <w:r w:rsidR="005B49E1" w:rsidRPr="000338C3">
        <w:rPr>
          <w:lang w:val="en-US"/>
        </w:rPr>
        <w:t>Unidad</w:t>
      </w:r>
      <w:proofErr w:type="spellEnd"/>
      <w:r w:rsidR="005B49E1" w:rsidRPr="000338C3">
        <w:rPr>
          <w:lang w:val="en-US"/>
        </w:rPr>
        <w:t>: ______</w:t>
      </w:r>
    </w:p>
    <w:p w:rsidR="005B49E1" w:rsidRDefault="00581259" w:rsidP="00581259">
      <w:pPr>
        <w:tabs>
          <w:tab w:val="left" w:pos="8820"/>
        </w:tabs>
      </w:pPr>
      <w:r>
        <w:t>(614) 421-6000</w:t>
      </w:r>
      <w:r>
        <w:tab/>
      </w:r>
      <w:r w:rsidR="005B49E1">
        <w:t>Página 1 de 1</w:t>
      </w:r>
    </w:p>
    <w:p w:rsidR="005B49E1" w:rsidRDefault="005B49E1" w:rsidP="00581259">
      <w:pPr>
        <w:jc w:val="right"/>
      </w:pPr>
      <w:r>
        <w:t>Fecha: ______________</w:t>
      </w:r>
    </w:p>
    <w:p w:rsidR="005B49E1" w:rsidRDefault="005B49E1"/>
    <w:p w:rsidR="005B49E1" w:rsidRDefault="005B49E1"/>
    <w:p w:rsidR="005B49E1" w:rsidRDefault="005B49E1" w:rsidP="00581259">
      <w:pPr>
        <w:ind w:firstLine="720"/>
      </w:pPr>
      <w:r>
        <w:t>Nombre del inquilino</w:t>
      </w:r>
      <w:r>
        <w:tab/>
      </w:r>
      <w:r>
        <w:tab/>
      </w:r>
      <w:r>
        <w:tab/>
      </w:r>
      <w:r>
        <w:tab/>
      </w:r>
      <w:r>
        <w:tab/>
        <w:t>Nombre del arrendador</w:t>
      </w:r>
    </w:p>
    <w:p w:rsidR="005B49E1" w:rsidRDefault="005B49E1" w:rsidP="005B49E1">
      <w:pPr>
        <w:ind w:firstLine="720"/>
      </w:pPr>
      <w:r>
        <w:t>Dirección del inquilino</w:t>
      </w:r>
      <w:r>
        <w:tab/>
      </w:r>
      <w:r>
        <w:tab/>
      </w:r>
      <w:r>
        <w:tab/>
      </w:r>
      <w:r>
        <w:tab/>
      </w:r>
      <w:r>
        <w:tab/>
        <w:t>Dirección del arrendador</w:t>
      </w:r>
    </w:p>
    <w:p w:rsidR="005B49E1" w:rsidRDefault="005B49E1" w:rsidP="005B49E1">
      <w:pPr>
        <w:ind w:firstLine="720"/>
      </w:pPr>
      <w:r>
        <w:t>Ciudad, estado y código postal</w:t>
      </w:r>
      <w:r>
        <w:tab/>
      </w:r>
      <w:r>
        <w:tab/>
      </w:r>
      <w:r>
        <w:tab/>
      </w:r>
      <w:r>
        <w:tab/>
        <w:t>Ciudad, estado y código postal</w:t>
      </w:r>
    </w:p>
    <w:p w:rsidR="005B49E1" w:rsidRDefault="005B49E1" w:rsidP="005B49E1">
      <w:pPr>
        <w:ind w:firstLine="720"/>
      </w:pPr>
    </w:p>
    <w:p w:rsidR="005B49E1" w:rsidRDefault="005B49E1" w:rsidP="005B49E1"/>
    <w:p w:rsidR="005B49E1" w:rsidRDefault="005B49E1" w:rsidP="005B49E1">
      <w:r>
        <w:t xml:space="preserve">La presente es para notificarle que la Autoridad Metropolitana de Vivienda de Columbus </w:t>
      </w:r>
      <w:r w:rsidR="00DA5920">
        <w:t xml:space="preserve">(Columbus </w:t>
      </w:r>
      <w:proofErr w:type="spellStart"/>
      <w:r w:rsidR="00DA5920">
        <w:t>Metropolitan</w:t>
      </w:r>
      <w:proofErr w:type="spellEnd"/>
      <w:r w:rsidR="00DA5920">
        <w:t xml:space="preserve"> </w:t>
      </w:r>
      <w:proofErr w:type="spellStart"/>
      <w:r w:rsidR="00DA5920">
        <w:t>Housing</w:t>
      </w:r>
      <w:proofErr w:type="spellEnd"/>
      <w:r w:rsidR="00DA5920">
        <w:t xml:space="preserve"> </w:t>
      </w:r>
      <w:proofErr w:type="spellStart"/>
      <w:r w:rsidR="00DA5920">
        <w:t>Authority</w:t>
      </w:r>
      <w:proofErr w:type="spellEnd"/>
      <w:r w:rsidR="00DA5920">
        <w:t xml:space="preserve">, CMHA) </w:t>
      </w:r>
      <w:r>
        <w:t>debe proponer la terminación de la asistencia que recibe en virtud de la Sección 8.  El/Los motivo(s) para esta propuesta aparece(n) a continuación.</w:t>
      </w:r>
    </w:p>
    <w:p w:rsidR="005B49E1" w:rsidRDefault="005B49E1" w:rsidP="005B49E1"/>
    <w:p w:rsidR="005B49E1" w:rsidRDefault="005B49E1" w:rsidP="005B49E1">
      <w:r>
        <w:t>Si no está de acuerdo, usted puede solicitar, por escrito, una audiencia informal con un funcionario de vistas para discutir esta terminación propuesta.</w:t>
      </w:r>
    </w:p>
    <w:p w:rsidR="005B49E1" w:rsidRDefault="005B49E1" w:rsidP="005B49E1"/>
    <w:p w:rsidR="005B49E1" w:rsidRDefault="005B49E1" w:rsidP="005B49E1">
      <w:r>
        <w:t>Usted debe presentar esta solicitud por escrito ante la oficina del director en un plazo de diez (10) días naturales a partir de la fecha de esta carta.  Una vez recibida la solicitud, se concertará una reunión para abordar la terminación propuesta con un funcionario de vistas de Sección 8.  Puede venir acompañado de alguien que lo ayude en la audiencia.</w:t>
      </w:r>
    </w:p>
    <w:p w:rsidR="005B49E1" w:rsidRDefault="005B49E1" w:rsidP="005B49E1"/>
    <w:p w:rsidR="005B49E1" w:rsidRDefault="005B49E1" w:rsidP="005B49E1">
      <w:r>
        <w:t>Si no presenta su solicitud dentro del plazo de diez días, perderá su</w:t>
      </w:r>
      <w:r w:rsidR="00F7791B">
        <w:t xml:space="preserve"> derecho a tener una audiencia i</w:t>
      </w:r>
      <w:r>
        <w:t>nformal y la asistencia que recibe en virtud de la Sección 8 será cancelada.</w:t>
      </w:r>
    </w:p>
    <w:p w:rsidR="005B49E1" w:rsidRDefault="005B49E1" w:rsidP="005B49E1"/>
    <w:p w:rsidR="005B49E1" w:rsidRDefault="00E26698" w:rsidP="005B49E1">
      <w:r>
        <w:t>Atentamente,</w:t>
      </w:r>
    </w:p>
    <w:p w:rsidR="005B49E1" w:rsidRDefault="005B49E1" w:rsidP="005B49E1"/>
    <w:p w:rsidR="005B49E1" w:rsidRDefault="005B49E1" w:rsidP="005B49E1"/>
    <w:p w:rsidR="005B49E1" w:rsidRDefault="005B49E1" w:rsidP="005B49E1">
      <w:r>
        <w:t>Nombre del funcionario</w:t>
      </w:r>
    </w:p>
    <w:p w:rsidR="005B49E1" w:rsidRDefault="005B49E1" w:rsidP="005B49E1">
      <w:r>
        <w:t>614-xxx-xxxx</w:t>
      </w:r>
    </w:p>
    <w:p w:rsidR="005B49E1" w:rsidRDefault="005B49E1" w:rsidP="005B49E1"/>
    <w:p w:rsidR="005B49E1" w:rsidRDefault="005B49E1" w:rsidP="005B49E1">
      <w:r>
        <w:t>El/Los motivo(s) para esta propuesta es el/son los siguiente(s):</w:t>
      </w:r>
    </w:p>
    <w:p w:rsidR="005B49E1" w:rsidRDefault="005B49E1" w:rsidP="005B49E1"/>
    <w:sectPr w:rsidR="005B49E1" w:rsidSect="00497FBC">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5B49E1"/>
    <w:rsid w:val="000338C3"/>
    <w:rsid w:val="000B7DF2"/>
    <w:rsid w:val="0027219B"/>
    <w:rsid w:val="00386776"/>
    <w:rsid w:val="00497FBC"/>
    <w:rsid w:val="004A76F8"/>
    <w:rsid w:val="00574342"/>
    <w:rsid w:val="00581259"/>
    <w:rsid w:val="005B49E1"/>
    <w:rsid w:val="005C31FA"/>
    <w:rsid w:val="005C5116"/>
    <w:rsid w:val="005D18ED"/>
    <w:rsid w:val="007317C7"/>
    <w:rsid w:val="007B428D"/>
    <w:rsid w:val="009E754C"/>
    <w:rsid w:val="00C226C0"/>
    <w:rsid w:val="00DA5920"/>
    <w:rsid w:val="00E26698"/>
    <w:rsid w:val="00F66FAE"/>
    <w:rsid w:val="00F7791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F2"/>
    <w:rPr>
      <w:sz w:val="22"/>
      <w:szCs w:val="22"/>
      <w:lang w:val="es-US" w:eastAsia="es-US" w:bidi="es-US"/>
    </w:rPr>
  </w:style>
  <w:style w:type="paragraph" w:styleId="Heading2">
    <w:name w:val="heading 2"/>
    <w:aliases w:val="Green 14"/>
    <w:basedOn w:val="Normal"/>
    <w:next w:val="Normal"/>
    <w:link w:val="Heading2Char"/>
    <w:uiPriority w:val="9"/>
    <w:semiHidden/>
    <w:unhideWhenUsed/>
    <w:qFormat/>
    <w:rsid w:val="004A76F8"/>
    <w:pPr>
      <w:keepNext/>
      <w:spacing w:before="240" w:after="60"/>
      <w:outlineLvl w:val="1"/>
    </w:pPr>
    <w:rPr>
      <w:rFonts w:ascii="Times New Roman" w:eastAsia="Times New Roman" w:hAnsi="Times New Roman" w:cs="Times New Roman"/>
      <w:bCs/>
      <w:iCs/>
      <w:color w:val="006838"/>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Green 14 Char"/>
    <w:link w:val="Heading2"/>
    <w:uiPriority w:val="9"/>
    <w:semiHidden/>
    <w:rsid w:val="004A76F8"/>
    <w:rPr>
      <w:rFonts w:ascii="Times New Roman" w:eastAsia="Times New Roman" w:hAnsi="Times New Roman" w:cs="Times New Roman"/>
      <w:bCs/>
      <w:iCs/>
      <w:color w:val="006838"/>
      <w:sz w:val="28"/>
      <w:szCs w:val="28"/>
      <w:u w:val="single"/>
    </w:rPr>
  </w:style>
  <w:style w:type="paragraph" w:styleId="BalloonText">
    <w:name w:val="Balloon Text"/>
    <w:basedOn w:val="Normal"/>
    <w:link w:val="BalloonTextChar"/>
    <w:uiPriority w:val="99"/>
    <w:semiHidden/>
    <w:unhideWhenUsed/>
    <w:rsid w:val="00C226C0"/>
    <w:rPr>
      <w:rFonts w:ascii="Tahoma" w:hAnsi="Tahoma" w:cs="Tahoma"/>
      <w:sz w:val="16"/>
      <w:szCs w:val="16"/>
    </w:rPr>
  </w:style>
  <w:style w:type="character" w:customStyle="1" w:styleId="BalloonTextChar">
    <w:name w:val="Balloon Text Char"/>
    <w:link w:val="BalloonText"/>
    <w:uiPriority w:val="99"/>
    <w:semiHidden/>
    <w:rsid w:val="00C226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0C6F8E-1002-46C3-8398-3E3BF8E72411}"/>
</file>

<file path=customXml/itemProps2.xml><?xml version="1.0" encoding="utf-8"?>
<ds:datastoreItem xmlns:ds="http://schemas.openxmlformats.org/officeDocument/2006/customXml" ds:itemID="{063BBE96-0479-4589-B3AC-03F1EB7ECD46}"/>
</file>

<file path=customXml/itemProps3.xml><?xml version="1.0" encoding="utf-8"?>
<ds:datastoreItem xmlns:ds="http://schemas.openxmlformats.org/officeDocument/2006/customXml" ds:itemID="{6F480CB5-39CA-4FE2-B47A-CDD3A49ECBBC}"/>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Kosa, Ron</dc:creator>
  <cp:lastModifiedBy> A2I</cp:lastModifiedBy>
  <cp:revision>2</cp:revision>
  <dcterms:created xsi:type="dcterms:W3CDTF">2016-01-15T22:44:00Z</dcterms:created>
  <dcterms:modified xsi:type="dcterms:W3CDTF">2016-01-15T22:44:00Z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0x010100E5219290A4E56C4081D7209E024D0E9C</vt:lpwstr>
  </property>
  <property fmtid="{D5CDD505-2E9C-101B-9397-08002B2CF9AE}" pid="3" name="Order">
    <vt:r8>7361500</vt:r8>
  </property>
</Properties>
</file>